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156/1998 Sb.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ZÁKON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ze dne 12. června 1998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o   hnojivech,   pomocných   půdních   látkách,  pomocných  rostlinných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přípravcích a substrátech a o agrochemickém zkoušení zemědělských půd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(zákon o hnojivech)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Změna: 308/2000 Sb.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Změna: 147/2002 Sb.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Změna: 308/2000 Sb. (část)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Změna: 317/2004 Sb.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Změna: 553/2005 Sb.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Změna: 444/2005 Sb.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Změna: 9/2009 Sb.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Změna: 490/2009 Sb.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Změna: 227/2009 Sb.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Změna: 281/2009 Sb.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Změna: 279/2013 Sb.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Změna: 263/2014 Sb.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Parlament se usnesl na tomto zákoně České republiky: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§ 1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Předmět úpravy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(1)  Tento  zákon stanoví v souladu s právem Evropských společenství^1)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podmínky  uvádění  do  oběhu,  skladování a používání hnojiv, pomocných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půdních  látek,  pomocných  rostlinných přípravků a substrátů, podmínky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agrochemického  zkoušení  zemědělských půd, podmínky zjišťování půdních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vlastností  lesních  pozemků  a  některé  podmínky používání upravených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kalů,^1a)  a  dále  podmínky  uvádění  do oběhu, skladování a používání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sedimentů,  jakož  i  působnost orgánů odborného dozoru nad dodržováním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povinností stanovených tímto zákonem včetně oprávnění ukládat sankce.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(2) Tento zákon se nevztahuje na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a)   hnojiva,  pomocné  půdní  látky,  pomocné  rostlinné  přípravky  a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substráty,  které  jsou určeny výhradně pro vývoz a jsou takto zřetelně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označeny,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b)   hnojiva,  pomocné  půdní  látky,  pomocné  rostlinné  přípravky  a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substráty  poskytované v množství nezbytném pro účely výzkumu, vývoje a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pokusnictví.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lastRenderedPageBreak/>
        <w:t xml:space="preserve">   (3) Ustanovení tohoto zákona se použijí na upravené kaly a na sedimenty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jen  tehdy,  je-li  to  v  nich  výslovně  uvedeno  a  v  rozsahu  jimi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stanoveném.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(4)  Na  hnojiva,  pomocné  půdní  látky, pomocné rostlinné přípravky a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substráty,  které  jsou  určeny  k  použití  jako  suroviny  k  dalšímu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zpracování, se použijí ustanovení § 7, 8, 12, 13 a § 14 až 14b.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(5)  Na  hnojiva  ES  se použijí ustanovení přímo použitelného předpisu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Evropských  společenství o hnojivech^2) a dále ustanovení tohoto zákona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o skladování (§ 8), používání (§ 9), odborném dozoru (§ 12), zvláštních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opatřeních  (§  13) a přestupcích a jiných správních deliktech (§ 14 až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14b).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(6)  Ústřední  kontrolní a zkušební ústav zemědělský (dále jen „ústav“)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vykonává   činnosti   podle   přímo  použitelného  předpisu  Evropských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společenství,  kterým  se  provádí  přímo použitelný předpis Evropských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společenství   o   hygienických   pravidlech   pro   vedlejší  produkty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živočišného původu, které nejsou určeny pro lidskou spotřebu^2a).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§ 2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Vymezení pojmů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Pro účely tohoto zákona se rozumí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a) hnojivem látka způsobilá poskytnout účinné množství živin pro výživu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kulturních  rostlin  a  lesních dřevin, pro udržení nebo zlepšení půdní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úrodnosti a pro příznivé ovlivnění výnosu či kvality produkce,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b) minerálním hnojivem hnojivo, v němž jsou deklarované živiny obsaženy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ve  formě  minerálních  látek  získaných extrakcí nebo jiným fyzikálním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nebo chemickým postupem; za minerální hnojivo se považuje také dusíkaté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vápno,  močovina  a  její  kondenzační  a  asociační produkty a hnojivo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obsahující stopové živiny ve formě chelátů nebo komplexů,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c) organickým hnojivem hnojivo, v němž jsou deklarované živiny obsaženy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v organické formě,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d)  organominerálním  hnojivem  hnojivo, v němž jsou deklarované živiny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obsaženy v minerální a organické formě,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e) kapalným hnojivem hnojivo v suspenzi nebo v roztoku,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f) tekutým hnojivem statkové hnojivo s obsahem sušiny nejvýše 13 %,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g)  sedimentem  usazeniny na dně rybníků, vodních nádrží a vodních toků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vznikající převážně usazováním erodovaných půdních částic,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h)  statkovým  hnojivem  hnojivo,  vznikající jako vedlejší produkt při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chovu  hospodářských  zvířat  nebo  produkt  při  pěstování  kulturních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rostlin,  není-li  dále  upravováno;  za úpravu se nepovažují přirozené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procesy  přeměn  při  skladování, mechanická separace kejdy a přidávání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látek snižujících ztráty živin nebo zlepšujících účinnost živin,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i)  pomocnou půdní látkou látka bez účinného množství živin, která půdu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biologicky,  chemicky nebo fyzikálně ovlivňuje, zlepšuje její stav nebo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zvyšuje účinnost hnojiv,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j)  pomocným  rostlinným  přípravkem látka bez účinného množství živin,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která  jinak  příznivě  ovlivňuje vývoj kulturních rostlin nebo kvalitu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lastRenderedPageBreak/>
        <w:t xml:space="preserve">   rostlinných produktů,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k)  substrátem  látka  sloužící  k  zakořeňování  a  pěstování rostlin;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substrátem je zejména rašelina, zemina nebo jejich směsi,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l)   uváděním  do  oběhu  nabízení  hnojiv,  pomocných  půdních  látek,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pomocných  rostlinných  přípravků  a  substrátů  k  prodeji nebo jinému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způsobu převodu, jejich prodej nebo jiný způsob převodu a skladování za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účelem prodeje nebo jiného způsobu převodu,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m)  půdní  úrodností  schopnost  půdy umožňovat rostlinám růst, vývoj a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dosažení žádoucího výnosu, kvality a nezávadnosti produkce,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n)  rizikovým  prvkem nebo rizikovou látkou prvek nebo látka, jež mohou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nepříznivě ovlivnit vlastnosti půdy nebo kvalitu produkce nebo potravní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řetězec,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o)  typem  hnojiva  hnojivo  se  stanoveným  obsahem živin a se shodnou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formou a rozpustností živin,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p) dodavatelem podnikatel, který spotřebiteli prodává hnojivo, pomocnou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půdní  látku,  pomocný rostlinný přípravek nebo substrát, jakož i každý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další  podnikatel,  který přímo nebo prostřednictvím jiných podnikatelů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dodal  prodávajícímu  hnojivo,  pomocnou půdní látku, pomocný rostlinný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přípravek nebo substrát.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§ 3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Uvádění hnojiv do oběhu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1) Do oběhu se smějí uvádět pouze hnojiva, která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a)  jsou  registrována  podle tohoto zákona nebo jim byl udělen souhlas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podle  §  3a;  to  neplatí,  pokud jde o statkové hnojivo, hnojiva ES a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hnojiva,  která  odpovídají  předpisům,  které  jsou  pro výrobu těchto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hnojiv  nebo  jejich  uvedení na trh v některém ze států Evropské unie,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Evropského  hospodářského  prostoru nebo Švýcarské konfederaci závazné,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nebo  výrobním  postupům a pravidlům správné výrobní praxe používaným v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některém  z  těchto  států,  pro  které  existuje  dostatečně  podrobná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dokumentace,  na  jejímž  základě  je  v  případě potřeby možné provést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dodatečná šetření,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b) neohrožují úrodnost půdy ani zdraví lidí nebo zvířat,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c) nepoškozují životní prostředí [odstavec 2 písm. c)],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d)  splňují  požadavky  na  jejich  označování,  balení  a  skladování,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stanovené tímto zákonem,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e) nejsou znehodnocena.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(2) Do oběhu je nepřípustné uvést hnojivo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a) neoznačené,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b) označené nepravdivými nebo klamavými údaji,^3)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c)  u  něhož obsah rizikových prvků nebo rizikových látek je vyšší, než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stanoví vyhláška.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Na  statkové  hnojivo  se  ustanovení  písmene  a) nevztahuje, pokud je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dodáváno výrobcem přímo spotřebiteli a tento na označení netrvá.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(3)  Ustanovení  odstavců  1 a 2 platí pro pomocné půdní látky, pomocné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rostlinné přípravky a substráty (dále jen "pomocné látky") obdobně.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(4)  Od  hodnot chemických a fyzikálních vlastností hnojiva uvedených v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rozhodnutí  o  registraci  hnojiva  [§ 5 odst. 1 písm. c)] a v označení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obsahu  živin,  jejich formy a rozpustnosti [§ 7 odst. 1 písm. c)] jsou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přípustné  odchylky  v  rozsahu stanoveném vyhláškou. Pro hodnoty údajů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uvedené  jako  maximální,  minimální  nebo  jako  rozmezí hodnot nejsou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odchylky  povoleny.  Rozsah  odchylek  je  stanoven  tak, aby zohlednil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neovlivnitelné  chyby  vznikající  při  výrobě hnojiva, při odběru nebo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chemickém rozboru kontrolního vzorku.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(5)   Ministerstvo   zemědělství   (dále  jen  "ministerstvo")  stanoví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vyhláškou  rizikové  prvky a rizikové látky, jejich limitní hodnoty pro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jednotlivé   skupiny  hnojiv  a  pomocných  látek,  jakož  i  přípustné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odchylky.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§ 3a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Ohlášení hnojiv a pomocných látek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(1) Výrobce^3a), dovozce^3a) nebo dodavatel, který hodlá uvést do oběhu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hnojivo  nebo  pomocnou  látku,  které  odpovídají  typu  uvedenému  ve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vyhlášce,  je  povinen  před  jeho  prvním  uvedením  do  oběhu v České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republice  zaslat  ústavu ohlášení o uvedení hnojiva nebo pomocné látky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do oběhu.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(2)   Ohlášení  podle  odstavce  1  obsahuje  kromě  náležitostí  podle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správního řádu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a)  je-li ohlašovatelem dovozce nebo dodavatel, jméno, příjmení a pobyt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výrobce,  případně  identifikační  číslo osoby (dále jen „identifikační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číslo“),  bylo-li  přiděleno,  jde-li o fyzickou osobu, nebo název nebo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obchodní  firmu, sídlo, případně právní formu podnikání a identifikační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číslo výrobce, bylo-li přiděleno, jde-li o právnickou osobu,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b) název hnojiva nebo pomocné látky, jeho druh a typ podle vyhlášky,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c)  potvrzení,  že  se  nejedná  o  výbušninu podle zvláštního právního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předpisu^4),  jde-li  o hnojivo nebo pomocnou látku obsahující dusičnan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amonný,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d) etiketu nebo příbalový leták, kterým bude hnojivo nebo pomocná látka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označena.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(3)  Hnojivo  nebo  pomocnou látku, které jsou předmětem ohlášení podle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odstavce  1,  může  ohlašovatel  uvést  do  oběhu  na základě písemného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souhlasu  ústavu.  Nebude-li  ohlašovateli takový souhlas doručen do 30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dnů  ode  dne,  kdy  ohlášení  došlo ústavu, ani mu v této lhůtě nebude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doručen  zákaz  uvádění  do  oběhu  podle  odstavce  4, platí, že ústav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souhlas  udělil.  Souhlas  ústavu je platný po dobu pěti let. Tato doba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počíná  běžet  dnem  následujícím  po  dni, kdy byl ohlašovateli takový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souhlas doručen, nebo dnem následujícím po dni, kdy uplynulo 30 dnů ode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dne, kdy ohlášení došlo ústavu.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(4) Pokud by ohlášení uvedení hnojiva nebo pomocné látky do oběhu podle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odstavce 1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a)  neodpovídalo typu hnojiva nebo pomocné látky uvedenému ve vyhlášce,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nebo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b)  nesplňovalo  podmínky  stanovené  tímto  zákonem  nebo s ním bylo v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rozporu,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ústav  rozhodnutím,  které  je  prvním úkonem v řízení, uvedení hnojiva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nebo  pomocné látky do oběhu zakáže. Takové rozhodnutí musí být ústavem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vydáno  do 20 dnů ode dne, kdy mu ohlášení uvedení hnojiva nebo pomocné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látky do oběhu došlo.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(5)  Ústav  vede  v  elektronické  podobě  databázi ohlášených hnojiv a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pomocných  látek,  která  obsahuje  údaje uvedené v odstavci 2 a údaj o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platnosti  ohlášení. Databáze je veřejně přístupná způsobem umožňujícím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dálkový přístup.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§ 4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Registrace hnojiv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(1)   O   registraci   hnojiva   rozhoduje  ústav  na  základě  žádosti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výrobce^3a), dovozce^3a) nebo dodavatele, který je oprávněn k podnikání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podle zvláštního právního předpisu^5) a má trvalý pobyt, jde-li o osobu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fyzickou,  nebo  sídlo,  jde-li  o  osobu  právnickou,  na  území České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republiky  (dále jen „žadatel“). Oprávnění k podnikání podle zvláštních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právních předpisů a trvalý pobyt nebo sídlo na území České republiky se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nevyžaduje  u  osoby, která má pobyt nebo sídlo anebo místo podnikání v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jiném  členském  státě Evropské unie, smluvním státě Dohody o Evropském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hospodářském  prostoru nebo Švýcarské konfederaci, pokud je oprávněna k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podnikání v souladu s předpisy tohoto státu.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(2)  Žádost  o  registraci  hnojiva  obsahuje  kromě  náležitostí podle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správního řádu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a)  je-li  žadatelem  dovozce  nebo  dodavatel, jméno, příjmení a pobyt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výrobce,  případně  identifikační  číslo,  bylo-li  přiděleno, jde-li o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fyzickou  osobu, nebo název nebo obchodní firmu, sídlo, případně právní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formu  podnikání  a  identifikační  číslo  výrobce,  bylo-li přiděleno,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jde-li o právnickou osobu,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b) název hnojiva a jeho druh,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c)  obsah určujících součástí hnojiva, včetně obsahu rizikových prvků a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rizikových látek, a další určující chemické nebo fyzikální parametry; u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živin též jejich formu a rozpustnost,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d) zrnitost a jemnost mletí hnojiva,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e) hmotnost hnojiva, popřípadě objem,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f) rozsah a způsob použití hnojiva a podmínky jeho skladování,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g)  popis  výrobního  postupu  včetně  výčtu surovin použitých k výrobě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hnojiva,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h)  potvrzení,  že  se  nejedná  o  výbušninu podle zvláštního právního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předpisu^4), jde-li o hnojivo obsahující dusičnan amonný.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(3)  Podá-li  žadatel  žádost  o  registraci hnojiva, poskytne současně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ústavu  potřebné  vzorky  hnojiva  nebo  umožní jejich odběr, popřípadě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poskytne  další  podklady  a  informace  nezbytné pro prokázání splnění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požadavků  podle  tohoto zákona. Žadatel současně uhradí poplatek podle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zvláštního právního předpisu^6).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(4)  Ústav  provede u hnojiva odborné posouzení splnění požadavků podle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tohoto  zákona  (dále jen „posouzení“) nebo přezkoušení jeho vlastností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biologickými  zkouškami  nebo  testy  (dále  jen „přezkoušení“); o této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skutečnosti  ústav žadatele uvědomí. Posouzení provede ústav v případě,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že  vlastnosti  a  účinky  hnojiva  jsou  již dostatečně známé nebo lze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použít srovnání s již registrovaným hnojivem. Přezkoušení provede ústav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v  případě,  že  vlastnosti  a  účinky  hnojiva  jsou  neznámé, zejména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jedná-li se o hnojivo zcela nové, u kterého nelze použít srovnání s již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registrovaným hnojivem.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(5)  Ústav  může  uznat  posouzení  nebo  výsledek  přezkoušení,  které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provedlo jiné odborné pracoviště, včetně odborného pracoviště, které má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sídlo  mimo  území  České  republiky,  a  od  vlastního  posouzení nebo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přezkoušení  upustit,  pokud  bylo posouzení nebo přezkoušení provedeno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postupem    odpovídajícím    požadavkům    stanoveným   jiným   právním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předpisem^7).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(6) Ústav rozhodne o žádosti nejpozději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a) do 6 měsíců, pokud se provádí posouzení,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b) do 18 měsíců, pokud je nezbytné přezkoušení ve skleníku, v hale nebo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v laboratoři,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c) do 36 měsíců, pokud je nezbytné přezkoušení na poli,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ode dne doručení žádosti.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(7)  Náklady  za  odborné  úkony  spojené  s registračním řízením hradí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žadatel  ve  výši  stanovené  zvláštním  právním  předpisem o náhradách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nákladů za odborné a zkušební úkony^8).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(8) Ustanovení odstavců 1 až 7 se použijí pro pomocné látky obdobně.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(9)  Ministerstvo  stanoví  vyhláškou  typy  hnojiv  a pomocných látek,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závazné  postupy  pro  odběr  vzorků  hnojiv,  pomocných  látek  a  pro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provádění chemických rozborů, biologických zkoušek a testů.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§ 5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Rozhodnutí o registraci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(1) Rozhodnutí o registraci hnojiva obsahuje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a) název hnojiva,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b) číslo rozhodnutí,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c) hodnoty chemických a fyzikálních vlastností hnojiva,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d) rozsah a způsob použití hnojiva,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e)  omezení  při  uvádění  do  oběhu  a  při používání, způsob balení a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varovná označení, jsou-li nezbytná pro zajištění ochrany lidí, zvířat a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životního prostředí,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f) dobu platnosti rozhodnutí.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(2)  Rozhodnutí  o registraci hnojiva platí 5 let ode dne nabytí právní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moci, není-li v rozhodnutí stanovena doba kratší.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(3)  Osoba, jíž bylo vydáno rozhodnutí o registraci hnojiva, může podat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žádost   o  prodloužení  platnosti  rozhodnutí;  žádost  doručí  ústavu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nejpozději  6  měsíců  přede  dnem, kdy má platnost rozhodnutí skončit.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Platnost  rozhodnutí  o  registraci  hnojiva lze prodloužit nejvýše o 5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let. Pro řízení o prodloužení platnosti rozhodnutí o registraci platí §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4 a ustanovení odstavců 1 a 2 obdobně.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(4)  V  případě  změny názvu hnojiva, identifikačních údajů^8a) výrobce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nebo osoby, jíž bylo rozhodnutí o registraci hnojiva vydáno, tato osoba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podá  žádost  o  změnu  rozhodnutí  o  registraci.  Pro  řízení o změně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rozhodnutí o registraci platí § 4 a ustanovení odstavců 1 až 3 obdobně.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(5) Ústav zruší rozhodnutí o registraci hnojiva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a) na žádost výrobce^3a), dovozce^3a) nebo dodavatele,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b)  pokud žadatel porušil některou z povinností stanovených v § 3 odst.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1 až 3; zároveň může stanovit, že hnojivo musí být staženo z oběhu.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(6)  Odvolání  proti  rozhodnutí  o  zrušení  registrace  hnojiva podle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odstavce 5 nemá odkladný účinek.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(7) Jestliže uplynula doba platnosti rozhodnutí o registraci nebo došlo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ke  zrušení  registrace  na  žádost podle odstavce 5 písm. a), může být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dosud vyrobené nebo dovezené hnojivo dodavatelem uváděno do oběhu pouze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po  dobu  jeho  použitelnosti,  nejdéle však po dobu jednoho roku. Tuto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dobu  může  ústav  na  žádost  výrobce^3a), dovozce^3a) nebo dodavatele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prodloužit.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(8) Ustanovení odstavců 1 až 7 platí pro pomocné látky obdobně.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§ 6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Registr hnojiv a zveřejnění registrace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(1)  Registrovaná  a  ohlášená  hnojiva  se zapisují do registru hnojiv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(dále jen "registr"), který vede ústav.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(2)  Do registru se zapisují údaje týkající se hnojiva podle § 3a odst.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2  nebo  §  4  odst.  2 s výjimkou údajů o výrobním postupu a použitých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surovinách podle § 4 odst. 2 písm. g).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(3)  Seznam  registrovaných  hnojiv  s uvedením údajů podle § 4 odst. 2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písm.  a) až c) u každého hnojiva zveřejňuje ústav způsobem umožňujícím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dálkový přístup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(4) Ustanovení odstavců 1 až 3 platí pro pomocné látky obdobně.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§ 7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Označování a balení hnojiv a pomocných látek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(1)  Osoba,  která  uvádí  hnojivo do oběhu, je povinna v jeho označení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uvést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a)  údaj o výrobci^1b) včetně zahraničního výrobce a o dodavateli, a to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uvedením  jména, popřípadě obchodního jména a místa podnikání, jde-li o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fyzickou  osobu,  nebo  obchodního  jména  a sídla, jde-li o právnickou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osobu,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lastRenderedPageBreak/>
        <w:t xml:space="preserve">   b)  název  hnojiva  a  číslo  rozhodnutí  o  jeho  registraci,  bylo-li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přiděleno;  odpovídá-li  hnojivo  typu uvedenému v prováděcím předpise,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též typ hnojiva,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c) údaje uvedené v § 4 odst. 2 písm. c),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d)  zrnitostní  složení,  stálost  kapalin  mrazuvzdornost a specifické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požadavky pro skladování a používání,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e)  varovná  označení  a  informace  pro  manipulaci a pokyny k ochraně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zdraví a bezpečnosti lidí a k ochraně životního prostředí a další údaje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podle zvláštních předpisů,^9)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f) rozsah a způsob použití,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g) hmotnost nebo objem dodávaného hnojiva,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h) dobu použitelnosti, datum výroby a číslo výrobní šarže.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(2)   Není   dovoleno  uvádět  údaje  označující  hnojivo  výrazy  jako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"ekologické"  nebo  "biologické",  a to ani použitím zkratek "eko" nebo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"bio".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(3)  Označení  hnojiva  musí  být  v  českém  jazyce  a musí být trvale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čitelné.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(4)  U  volně  ložených  hnojiv  musí  být stanovené označení uvedeno v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dokladech k nim se vztahujících.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(5)  Hnojiva  mimo  volně  ložených se musí balit do obalů umožňujících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jejich  manipulaci  a  spolehlivé  a  bezpečné  skladování.  Obaly musí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umožňovat další využití nebo zneškodnění.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(6)  Ustanovení  odstavců  1  až  5 platí pro pomocné látky obdobně. Na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statková  hnojiva  se  ustanovení odstavce 1 nevztahuje. Pokud statková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hnojiva  nejsou  dodávána  přímo  spotřebiteli^10) nebo ten na označení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trvá,  je  nutné  označit dodavatele, druh statkového hnojiva, případně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druh  zvířete,  od  kterého  hnojivo pochází, rozsah a způsob použití a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hmotnost nebo objem.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(7) Pro přepravu hnojiv a pomocných látek platí zvláštní předpisy.^10)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(8)  Ministerstvo  stanoví  podrobnosti  o označování a balení hnojiv a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pomocných látek vyhláškou.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§ 8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Skladování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(1) Zemědělský podnikatel^11), výrobce^3a), dovozce^3a) nebo dodavatel,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který  skladuje  hnojiva,  popřípadě  pomocné látky, je povinen hnojiva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nebo pomocné látky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a) uskladnit odděleně,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b) označit čitelným způsobem,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c) zajistit, aby nedošlo k jejich smísení s jinými látkami,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d)  evidovat,  zejména  vést  dokladovou  evidenci  o  příjmu, výdeji a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skladovaném množství hnojiv nebo pomocných látek.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(2)  Osoby  podle  odstavce  1  jsou povinny činit opatření k zabránění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úniku  tekutých hnojiv. Ustanovení odstavce 1 se nevztahuje na statková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hnojiva.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(3)  Zemědělští podnikatelé^11) hospodařící na zemědělské půdě jsou při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skladování  hnojiv  ve  zranitelných  oblastech^12)  povinni  dodržovat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ustanovení zvláštního právního předpisu.^12a)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(4)  Hnojiva  musí  být skladována tak, aby nemohlo dojít ke znečištění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vod.  Do hnojiv nesmějí být vnášeny rizikové prvky nebo rizikové látky,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které  by  mohly narušit vývoj kulturních rostlin nebo ohrozit potravní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řetězec.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(5) Ministerstvo stanoví vyhláškou způsob skladování hnojiv a pomocných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látek, kapacitu skladovacích prostor.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§ 9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Používání hnojiv, pomocných látek, upravených kalů a sedimentů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(1)  Zemědělští  podnikatelé^11) jsou povinni používat hnojiva, pomocné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látky,  upravené  kaly  a  sedimenty způsobem stanoveným tímto zákonem,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zákonem o odpadech a zákonem o ochraně zemědělského půdního fondu^12b).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Hnojivy,  pomocnými  látkami  a  upravenými kaly nesmějí být při jejich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používání  vnášeny  do  půdy  rizikové  prvky  nebo  rizikové  látky  v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množství,  které  pro  hnojiva  a  pomocné  látky  stanoví ministerstvo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prováděcím  právním  předpisem  a  pro  upravené  kaly stanoví zvláštní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právní  předpis^12c).  Sedimenty  nesmějí  být  používány,  pokud obsah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rizikových  prvků  a  rizikových  látek v sedimentu a v půdě, na kterou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mají   být  použity,  a  další  vlastnosti  sedimentu  překročí  limity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stanovené prováděcím právním předpisem.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(2)  Hnojiva a pomocné látky nesmějí být používány na zemědělské půdě a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lesních pozemcích, pokud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a) jejich vlastnosti neumožňují rovnoměrné pokrytí pozemku,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b)  způsob  jejich  použití  nevede  k rovnoměrnému pokrytí pozemku; to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neplatí   v   případě   diferencovaného  hnojení  na  základě  údajů  o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vlastnostech   půdy   nebo   stavu  porostu  a  v  případě  hnojení  ve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zranitelných oblastech^12),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c)  jejich  použití  může vést k poškození fyzikálních, chemických nebo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biologických  vlastností  zemědělské půdy, lesního pozemku nebo pozemků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sousedících s tímto pozemkem, popřípadě i jeho širšího okolí,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d) půda, na kterou mají být použity, je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1. zaplavená,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2. přesycená vodou,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3. pokrytá vrstvou sněhu vyšší než 5 cm, nebo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4. promrzlá tak, že povrch půdy do hloubky 5 cm přes den nerozmrzá;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toto  ustanovení  se  nevztahuje  na  hnojení  vedlejšími  či  hlavními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produkty  vzniklými  při pěstování rostlin a na ponechání výkalů a moči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hospodářských zvířat na zemědělské půdě.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lastRenderedPageBreak/>
        <w:t xml:space="preserve">   (3)  Ustanovení  odstavce  2  platí  pro  používání  upravených  kalů a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sedimentů  na  zemědělské půdě obdobně. Zemědělský podnikatel^11) nesmí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používat upravené kaly, pokud mu nebyl předán program použití kalů^1a).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Tento program musí být uchováván pro potřeby odborného dozoru po dobu 7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let od použití upravených kalů.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(4)  Organická hnojiva vzniklá anaerobní fermentací při výrobě bioplynu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smějí  být používána na zemědělské půdě a lesních pozemcích pouze pokud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jsou  registrována  podle  tohoto  zákona; to neplatí, jsou-li vyrobena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výhradně ze statkových hnojiv nebo krmiv.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(5)  Zemědělští  podnikatelé^11)  hospodařící  na  zemědělské  půdě  ve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zranitelných  oblastech^12)  jsou  povinni  používat  hnojiva a pomocné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látky v souladu se zvláštním právním předpisem^12a).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(6)  Zemědělští  podnikatelé^11)  jsou  povinni  řádně  vést evidenci o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hnojivech  a  pomocných  látkách použitých na zemědělské půdě a lesních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pozemcích; tato povinnost se nevztahuje na evidenci vedlejších produktů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při   pěstování   kulturních  rostlin,  s  výjimkou  slámy.  Zemědělští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podnikatelé^11)  jsou  povinni  řádně  vést  evidenci  též o upravených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kalech   a   sedimentech   použitých  na  zemědělské  půdě.  Zemědělští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podnikatelé,  kteří  používají  upravené  kaly na zemědělské půdě, jsou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povinni  zaslat  ústavu  nejpozději 14 dnů před jejich použitím hlášení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podle prováděcího právního předpisu.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(7)  Evidence podle odstavce 6 se vede o množství, druhu a době použití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hnojiv, pomocných látek, upravených kalů a sedimentů podle jednotlivých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pozemků,  plodin  a let a uchovává se nejméně 7 let. Na požádání ústavu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jsou  zemědělští  podnikatelé^11)  povinni evidenci předložit a umožnit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ověření v ní uvedených údajů.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(8)  Záznam  o  použití  hnojiva,  pomocné  látky, upraveného kalu nebo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sedimentu  musí  být  v  evidenci proveden do 1 měsíce od ukončení jeho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použití.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(9) Ministerstvo stanoví vyhláškou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a)  způsob  používání  hnojiv  a  pomocných  látek na zemědělské půdě a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lesních pozemcích,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b)   způsob  vedení  evidence  o  použití  hnojiv,  pomocných  látek  a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upravených kalů,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c) způsob hlášení o používání upravených kalů.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(10)  Ministerstvo a Ministerstvo životního prostředí stanoví vyhláškou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podmínky a způsob používání sedimentů na zemědělské půdě, způsob vedení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evidence  o  použití  sedimentů,  limitní  hodnoty  rizikových  prvků a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rizikových  látek  v  sedimentu  a  v  půdě,  na  kterou má být použit,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požadavky na další fyzikálně-chemické a biologické vlastnosti sedimentu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a postupy rozboru sedimentů a půdy, včetně metod odběru vzorků.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§ 10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Agrochemické zkoušení zemědělských půd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(1) Za účelem zajištění bezpečnosti vstupů a podmínek produkce potravin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a  krmiv  podle  přímo  použitelného předpisu Evropských společenství o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úředních kontrolách^12d) ústav provádí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a)  agrochemické zkoušení zemědělských půd, kterým se rozumí pravidelné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lastRenderedPageBreak/>
        <w:t xml:space="preserve">   zjišťování  vybraných  parametrů  půdní  úrodnosti v důsledku používání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hnojiv, pomocných látek, upravených kalů a sedimentů,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b)  monitoring zemědělských půd, kterým se rozumí pravidelné zjišťování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vybraných  chemických,  fyzikálních,  případně  mikrobiálních parametrů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půdy,  zejména  obsahu  rizikových prvků a rizikových látek na stálých,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definovaných  a  reprezentativních plochách stabilním souborem měřicích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postupů.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(2) V rámci činností uvedených v odstavci 1 ústav zajistí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a)  provedení  agrochemického  zkoušení  zemědělských půd v šestiletých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intervalech; to neplatí pro pozemky druhu trvalého travního porostu,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b)  odběr  vzorků  půd,  jejich chemické, případně mikrobiologické nebo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fyzikální rozbory a vyhodnocení výsledků těchto rozborů,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c)  provedení  rozborů  na  obsah  rizikových prvků a rizikových látek,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mikrobiologických nebo fyzikálních rozborů a vyhodnocení těchto rozborů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v  případech,  kdy  z  monitoringu  zemědělských  půd, z agrochemického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zkoušení  zemědělských  půd  nebo  na  základě jiných informací vyplyne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hrozící  nebezpečí  poškození  půdní  úrodnosti  nebo  nebezpečí vstupu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rizikových prvků a rizikových látek do potravního řetězce.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(3)  Ústav provádí odběry vzorků půd a jejich chemické, mikrobiologické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a fyzikální rozbory pro účely agrochemického zkoušení zemědělských půd.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Ústav  může k provádění odběru vzorků půd a jejich chemických, případně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fyzikálních  nebo  mikrobiologických  rozborů  udělit  pověření osobám,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které o to požádají. Žádost o udělení pověření obsahuje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a)  jméno  a příjmení, popřípadě obchodní firmu, místo výkonu činnosti,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pobyt  a  identifikační  číslo,  jde-li  o  osobu fyzickou, nebo název,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popřípadě  obchodní  firmu, sídlo a identifikační číslo, jde-li o osobu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právnickou,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b) údaje o technickém vybavení,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c) údaje o vzdělání odborných pracovníků,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d) rozsah činností, pro které má být pověření uděleno.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(4) Ústav vydá pověření podle odstavce 3, jestliže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a)   technické   vybavení  odpovídá  předpokládanému  druhu  a  rozsahu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činnosti, o niž se žádá,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b)  laboratorní  zkoušky budou provádět osoby nejméně s úplným středním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odborným vzděláním zemědělského, chemického nebo biologického zaměření,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c)  výsledky  ověřovacích  laboratorních  zkoušek zajišťovaných ústavem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byly shledány v rozmezí tolerancí stanovených technickými normami.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(5)  Ústav  může  pověření  odejmout,  jestliže se změnily podmínky, za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nichž  bylo uděleno, a dále poruší-li oprávněná osoba ustanovení tohoto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zákona  nebo prováděcího předpisu nebo podmínky, za nichž pověření bylo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uděleno. Za účelem průběžného přezkoumávání těchto skutečností je osoba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oprávněná k provádění chemických rozborů vzorků půd povinna účastnit se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mezilaboratorních porovnávacích zkoušek organizovaných ústavem.^13a)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(6)  Vlastník  zemědělské  půdy  i zemědělský podnikatel^11) je povinen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strpět   úkony   související   s   prováděním  agrochemického  zkoušení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lastRenderedPageBreak/>
        <w:t xml:space="preserve">   zemědělských půd a monitoringu zemědělských půd.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(7)  Vyhodnocení agrochemického zkoušení zemědělských půd a monitoringu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zemědělských  půd  provádí ústav a jeho výsledky předává ministerstvu a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Ministerstvu  životního  prostředí.  Výsledky  agrochemického  zkoušení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zemědělských    půd    jsou   zemědělským   podnikatelům   zpřístupněny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prostřednictvím  evidence  půdy  podle  uživatelských vztahů. Na žádost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vlastníka  zemědělské  půdy nebo zemědělského podnikatele hospodařícího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na  zemědělské  půdě  předává  ústav výsledky týkající se jím vlastněné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nebo  obhospodařované  půdy  též  tomuto vlastníku zemědělské půdy nebo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zemědělskému  podnikateli  v  tištěné podobě; takovéto předání výsledků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podléhá správnímu poplatku podle zvláštního předpisů^6).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(8)  Ministerstvo  stanoví  vyhláškou  postupy  pro  odběr  vzorků, pro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provádění   chemických,   mikrobiologických   a   fyzikálních   rozborů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zemědělských  půd  a  pro  vyhodnocení  výsledků  těchto rozborů a dále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stanoví  vyhláškou  rizikové  prvky, rizikové látky a mikrobiologické a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fyzikální  parametry,  sledované  ústavem  v  rámci  monitoringu  a při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agrochemickém   zkoušení  zemědělských  půd,  rozsah  a  způsob  jejich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sledování.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§ 11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Zjišťování  půdních vlastností lesních pozemků a vlastností vegetačních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orgánů lesních dřevin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(1)  Ústav  provádí zjišťování půdních vlastností lesních pozemků^14) a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vlastností  vegetačních  orgánů  lesních  dřevin  (dále jen „zjišťování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vlastností“) prováděné za účelem přípravy návrhů na ozdravná opatření a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úpravu  vodního  režimu  v lesích. Zjišťování vlastností zahrnuje odběr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vzorků,   jejich  chemické  rozbory  a  vyhodnocování  výsledků  těchto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rozborů.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(2)  Územní rozsah zjišťování půdních vlastností lesních pozemků včetně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hustoty odběrových ploch stanoví ministerstvo v oblastech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a) kde byly na lesních porostech zjištěny příznaky poruch růstu, vývoje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nebo zdravotního stavu lesů,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b) zatížených znečištěným ovzduším,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c) s porosty určenými pro produkci semene.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(3) Vlastník lesních pozemků, jejich nájemce nebo podnájemce je povinen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strpět odběr vzorků za účelem zjišťování vlastností lesních pozemků.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(4) Vyhodnocení výsledků chemických rozborů předává ústav ministerstvu;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údaje  o  obsahu  rizikových  prvků  a  rizikových  látek  předává  též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Ministerstvu  životního prostředí. Na žádost vlastníka lesních pozemků,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jejich  nájemce nebo podnájemce ústav předá výsledky chemických rozborů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týkající  se  půdních  vlastností  lesních pozemků a vegetačních orgánů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lesních  dřevin  v  jeho  vlastnictví,  nájmu  nebo  podnájmu;  předání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výsledků podléhá správnímu poplatku za vydání stejnopisu, opisu, kopie,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fotokopie nebo výpisu podle zvláštního právního předpisu^6).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(5)  Ministerstvo  stanoví  vyhláškou  postupy  pro  odběr vzorků a pro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provádění chemických rozborů ke zjišťování vlastností.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§ 12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Odborný dozor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(1) Ústav dozírá zda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a)  výrobci^3a),  dovozci^3a) a dodavatelé, kteří hnojiva skladují nebo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uvádějí do oběhu,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b)  zemědělští  podnikatelé^11),  kteří hnojiva vyrábějí, skladují nebo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používají,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c)  zemědělští  podnikatelé^11),  kteří  používají  upravené  kaly nebo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sedimenty,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dodržují  podmínky  stanovené  tímto  zákonem  a  prováděcími  právními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předpisy  a v případě sedimentů rovněž, zda jednají se souhlasem orgánu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ochrany  zemědělského  půdního fondu podle § 3 odst. 6 zákona o ochraně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zemědělského půdního fondu.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(2) Ustanovení odstavce 1 platí pro pomocné látky obdobně.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(3)  Ústav rovněž dozírá, zda zemědělští podnikatelé^11) hospodařící na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zemědělské   půdě   ve  zranitelných  oblastech^12)  dodržují  podmínky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stanovené zvláštním právním předpisem^12a).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(4)  Ústav  rovněž  dozírá,  zda  osoby  uvedené  v odstavci 1 dodržují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povinnosti    stanovené    přímo   použitelnými   předpisy   Evropských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společenství v oblasti hnojiv^16b).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§ 13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Zvláštní opatření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(1)  Ústav  může  uložit  výrobcům^3a),  dovozcům^3a), dodavatelům nebo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zemědělským   podnikatelům^11),  kteří  produkují,  uvádějí  do  oběhu,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skladují  nebo  používají  hnojiva,  nebo zemědělským podnikatelům^11),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kteří používají upravené kaly nebo sedimenty, zvláštní opatření, a to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a)  zakázat  použití  hnojiva,  upraveného  kalu  nebo sedimentu, pokud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nevyhovuje  podmínkám  stanoveným  tímto  zákonem,  zvláštními právními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předpisy^16c)  nebo přímo použitelnými předpisy Evropských společenství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v oblasti hnojiv^16b),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b) zakázat uvádění hnojiva do oběhu a nařídit jeho stažení z oběhu nebo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zničení,  včetně stanovení lhůty, pokud nevyhovuje podmínkám stanoveným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tímto  zákonem nebo přímo použitelnými předpisy Evropských společenství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v oblasti hnojiv^16b),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c)  nařídit  odstranění závad zjištěných při skladování hnojiva, včetně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lhůty a podmínek jejich odstranění.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(2)  Ústav  současně  stanoví lhůtu k odstranění závad nebo dobu trvání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zvláštních opatření.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(3) Zvláštní opatření lze uložit i vedle pokut ukládaných podle § 14.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(4)  Odvolání  proti  rozhodnutí  o zvláštním opatření podle odstavce 1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nemá odkladný účinek.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(5) Ustanovení odstavců 1 až 3 platí pro pomocné látky obdobně.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§ 13a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lastRenderedPageBreak/>
        <w:t xml:space="preserve">   Oznamovací povinnost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(1)  V případě, že Ústav přijme nebo hodlá přijmout opatření podle § 13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odst.   1   písm.   b),   týkající  se  hnojiva  představujícího  vážné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riziko^16d),  informuje  o  tom  Ministerstvo průmyslu a obchodu, které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postupuje  v  souladu  s  nařízením Evropských společenství upravujícím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akreditaci a dozor nad trhem^16e). To platí i v případě opatření, které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přijme kontrolovaná osoba z vlastní iniciativy a Ústav obdrží informaci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o tomto opatření.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(2)  K zajištění fungování systému výměny informací podle odstavce 1 se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obdobně  použije  zvláštní  právní  předpis  upravující postup, obsah a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formu informace o výskytu nebezpečných nepotravinářských výrobků^16f).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Přestupky a jiné správní delikty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§ 14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Přestupky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(1) Vlastník zemědělské půdy se dopustí přestupku tím, že v rozporu s §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10  odst.  6  nestrpí  odběr  půdních  vzorků pro agrochemické zkoušení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zemědělských půd.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(2) Vlastník lesních pozemků, jejich nájemce nebo podnájemce se dopustí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přestupku  tím,  že  v  rozporu  s § 11 odst. 3 nestrpí odběr vzorků za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účelem zjišťování vlastností.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(3) Za přestupek podle odstavců 1 a 2 lze uložit pokutu do 50 000 Kč.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§ 14a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Správní delikty právnických a podnikajících fyzických osob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(1) Zemědělský podnikatel^11) se dopustí správního deliktu tím, že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a) používá hnojiva, pomocné látky, upravené kaly, popřípadě sedimenty v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rozporu s § 9 odst. 1 až 5,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b)  v  rozporu  s  §  9  odst.  6 a 7 nevede a po dobu 7 let neuchovává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evidenci  o  množství,  druhu  a  době použití hnojiv, pomocných látek,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upravených  kalů  a  sedimentů podle jednotlivých pozemků, plodin a let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nebo neohlásí používání upravených kalů,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c)  jako  vlastník  zemědělské  půdy  v  rozporu s § 10 odst. 6 nestrpí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odběry půdních vzorků pro agrochemické zkoušení zemědělských půd,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d)  jako  vlastník  lesních  pozemků,  jejich nájemce nebo podnájemce v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rozporu  s  §  11  odst.  3  nestrpí  odběr vzorků za účelem zjišťování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vlastností, nebo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e)  jako  vlastník  lesních pozemků nesplní zvláštní opatření uložené k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odstranění zjištěných nedostatků podle § 13.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(2)  Zemědělský podnikatel^11), výrobce^3a), dovozce^3a) nebo dodavatel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se dopustí správního deliktu tím, že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a)  v  rozporu  s  §  3  odst.  1 písm. a) a § 3 odst. 3 uvede do oběhu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hnojivo  nebo  pomocnou látku, které nebyly registrovány nebo jim nebyl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udělen souhlas podle § 3a,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lastRenderedPageBreak/>
        <w:t xml:space="preserve">   b)  v  rozporu  s  §  3  odst.  2 písm. c) a § 3 odst. 3 uvede do oběhu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hnojivo  nebo  pomocnou  látku,  u  nichž  obsah  rizikových prvků nebo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rizikových látek je vyšší než stanoví vyhláška,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c) označuje nebo balí hnojiva nebo pomocné látky v rozporu s § 7,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d) skladuje hnojiva nebo pomocné látky v rozporu s § 8 odst. 1 až 4,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e) nesplní zvláštní opatření uložené k odstranění zjištěných nedostatků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podle § 13, nebo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f)  poruší  povinnost stanovenou přímo použitelnými předpisy Evropských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společenství v oblasti hnojiv^16b).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(3) Za správní delikt se uloží pokuta do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a)  50  000  Kč,  jde-li o správní delikt podle odstavce 1 písm. b), c)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nebo d),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b)  100  000 Kč, jde-li o správní delikt podle odstavce 1 písm. a) nebo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odstavce 2 písm. d),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c)  500  000 Kč, jde-li o správní delikt podle odstavce 1 písm. e) nebo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odstavce 2 písm. c) nebo e),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d)  5 000 000 Kč, jde-li o správní delikt podle odstavce 2 písm. a), b)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nebo f).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§ 14b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Společná ustanovení ke správním deliktům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(1)  Právnická osoba za správní delikt neodpovídá, jestliže prokáže, že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vynaložila  veškeré  úsilí,  které  bylo  možno požadovat, aby porušení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právní povinnosti zabránila.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(2)  Při určení výměry pokuty právnické osobě se přihlédne k závažnosti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správního  deliktu, zejména ke způsobu jeho spáchání a jeho následkům a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k okolnostem, za nichž byl spáchán.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(3)  Odpovědnost  právnické  osoby  za  správní delikt zaniká, jestliže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správní  orgán  o  něm nezahájil řízení do 1 roku ode dne, kdy se o něm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dozvěděl, nejpozději však do 3 let ode dne, kdy byl spáchán.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(4)  Na  odpovědnost  za  jednání,  k němuž došlo při podnikání fyzické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osoby^17) nebo v přímé souvislosti s ním, se vztahují ustanovení tohoto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zákona o odpovědnosti a postihu právnické osoby.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(5)  Správní  delikty  podle  tohoto  zákona v prvním stupni projednává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ústav.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(6) Pokuty vybírá ústav. Příjem z pokut je příjmem státního rozpočtu.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§ 14c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zrušen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§ 15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zrušen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lastRenderedPageBreak/>
        <w:t xml:space="preserve">   § 16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zrušen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§ 17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Přechodná ustanovení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(1)  Hnojiva  a  pomocné látky schválené podle dosavadních předpisů lze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uvádět do oběhu nejdéle do 2 let od nabytí účinnosti tohoto zákona.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(2)  Agrochemické  zkoušení  zemědělských  půd  se do 31. prosince 1998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provádí podle dosavadních předpisů.^19)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(3) Na hnojiva, statková hnojiva a pomocné látky, agrochemické zkoušení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zemědělských  půd  a  zjišťování  půdních vlastností lesních pozemků se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nevztahuje   zvláštní   zákon   upravující   technické   požadavky   na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výrobky.^20)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§ 18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Zrušovací ustanovení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Zákon  č.  61/1964  Sb., o rozvoji rostlinné výroby, ve znění zákona č.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146/1971 Sb., zákona č. 132/1989 Sb., zákona č. 115/1995 Sb., zákona č.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91/1996  Sb.,  zákona č. 93/1996 Sb., zákona č. 97/1996 Sb. a zákona č.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147/1996 Sb., se zrušuje.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§ 19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Účinnost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Tento zákon nabývá účinnosti dnem 1. září 1998.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Zeman v. r.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Havel v. r.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Tošovský v. r.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Vybraná ustanovení novel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Čl.II zákona č. 317/2004 Sb.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Přechodné ustanovení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Řízení  o  správních  deliktech,  která ústav zahájil přede dnem nabytí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účinnosti   tohoto   zákona,  se  dokončí  podle  dosavadních  právních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předpisů.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1)  Nařízení  Evropského parlamentu a Rady (ES) č. 2003/2003 ze dne 13.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října 2003 o hnojivech, v platném znění.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Směrnice  Rady  86/278/EHS  ze  dne 12. června 1986 o ochraně životního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prostředí  a zejména půdy při používání kalů z čistíren odpadních vod v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zemědělství.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Směrnice   Rady   91/692/EHS  ze  dne  23.  prosince  1991,  kterou  se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normalizují  a  racionalizují  zprávy  o  provádění  některých  směrnic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týkajících se životního prostředí.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lastRenderedPageBreak/>
        <w:t xml:space="preserve">   Směrnice  Rady  91/676/EHS  ze dne 12. prosince 1991 o ochraně vod před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znečištěním dusičnany ze zemědělských zdrojů.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1a)  §  32  zákona  č.  185/2001  Sb.,  o  odpadech a o změně některých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souvisejících zákonů.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1b)  §  2  odst.  1  písm.  c)  až e) zákona č. 634/1992 Sb., o ochraně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spotřebitele, ve znění pozdějších předpisů.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1b)  §  2  odst.  1  písm.  c)  a  d) zákona č. 634/1992 Sb., o ochraně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spotřebitele, ve znění pozdějších předpisů.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2)  Nařízení  Evropského parlamentu a Rady (ES) č. 2003/2003 ze dne 13.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října 2003 o hnojivech, v platném znění.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2a)  Nařízení  Komise  (ES) č. 181/2006 ze dne 1. února 2006, kterým se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provádí  nařízení  (ES)  č.  1774/2002, pokud jde o organická hnojiva a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půdní přídavky s výjimkou hnoje, a o změně uvedeného nařízení.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3)  §  46 zákona č. 513/1991 Sb., obchodní zákoník, ve znění pozdějších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předpisů.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§ 8 zákona č. 634/1992 Sb.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3a)  §  2  odst.  1  písm.  c)  a  d) zákona č. 634/1992 Sb., o ochraně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spotřebitele, ve znění pozdějších předpisů.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4) § 2 zákona č. 513/1991 Sb.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4)  §  21  zákona  č. 61/1988 Sb., o hornické činnosti, výbušninách a o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státní báňské správě, ve znění pozdějších předpisů.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5)  §  21  zákona  č. 61/1988 Sb., o hornické činnosti, výbušninách a o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státní báňské správě, ve znění pozdějších předpisů.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5)   Například   zákon  č.  455/1991  Sb.,  o  živnostenském  podnikání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(živnostenský  zákon),  ve znění pozdějších předpisů, nařízení vlády č.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140/2000 Sb., kterým se stanoví seznam oborů živností volných.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6)  Zákon  č. 368/1992 Sb., o správních poplatcích, ve znění pozdějších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předpisů.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6)  Zákon  č. 634/2004 Sb., o správních poplatcích, ve znění pozdějších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předpisů.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7) § 49 odst. 2 zákona č. 71/1967 Sb., o správním řízení (správní řád).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7)  Například  vyhláška  č.  273/1998  Sb.,  o  odběrech  a  chemických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rozborech vzorků hnojiv, ve znění vyhlášky č. 475/2000 Sb.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8)  Vyhláška č. 221/2002 Sb., kterou se stanoví sazebník náhrad nákladů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za   odborné  a  zkušební  úkony  vykonávané  v  působnosti  Ústředního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kontrolního  a  zkušebního  ústavu  zemědělského,  ve znění vyhlášky č.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129/2005 Sb.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8a)  §  68 odst. 2 zákona č. 500/2004 Sb., správní řád, ve znění zákona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č. 413/2005 Sb.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9)  Například  zákon  č.  20/1966  Sb.,  o péči o zdraví lidu, ve znění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pozdějších  předpisů,  §  9  a  násl.  zákona č. 634/1992 Sb., zákon č.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157/1998  Sb.,  o chemických látkách a chemických přípravcích a o změně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lastRenderedPageBreak/>
        <w:t xml:space="preserve">   některých dalších zákonů, ve znění pozdějších předpisů.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10)  Např.  vyhláška č. 132/1964 Sb., o železničním přepravním řádu, ve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znění  pozdějších  předpisů, zákon č. 111/1994 Sb., o silniční dopravě,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ve  znění  pozdějších  předpisů,  vyhláška  č.  64/1987 Sb., o Evropské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dohodě o mezinárodní silniční přepravě nebezpečných věcí (ADR).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1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1)  §  2e  odst.  1  zákona  č.  252/1997  Sb., o zemědělství, ve znění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pozdějších předpisů.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12)  §  33  zákona č. 254/2001 Sb., o vodách a o změně některých zákonů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(vodní zákon).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12a) Nařízení vlády č. 103/2003 Sb., o stanovení zranitelných oblastí a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o  používání a skladování hnojiv a statkových hnojiv, střídání plodin a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provádění protierozních opatření v těchto oblastech.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12b) § 33 odst. 1 a 3 zákona č. 185/2001 Sb.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Zákon  č.  334/1992 Sb., o ochraně zemědělského půdního fondu, ve znění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pozdějších předpisů.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12c)   Například   vyhláška  č.  382/2001  Sb.,  o  podmínkách  použití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upravených kalů na zemědělské půdě, ve znění vyhlášky č. 504/2004 Sb.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12d)  Nařízení Evropského parlamentu a Rady (ES) č. 882/2004 ze dne 29.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dubna  2004 o úředních kontrolách za účelem ověření dodržování právních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předpisů  týkajících  se  krmiv a potravin a pravidel o zdraví zvířat a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dobrých životních podmínkách zvířat.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13) Zákon č. 71/1967 Sb.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13a)  §  3  odst.  1  písm.  c)  zákona  č.  147/2002  Sb., o Ústředním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kontrolním   a   zkušebním  ústavu  zemědělském  a  o  změně  některých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souvisejících  zákonů  (zákon o Ústředním kontrolním a zkušebním ústavu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zemědělském).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14)  §  3 odst. 1 písm. a) zákona č. 289/1995 Sb., o lesích a o změně a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doplnění některých zákonů (lesní zákon).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15)  Zákon  č.  552/1991  Sb.,  o  státní  kontrole, ve znění zákona č.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166/1993 Sb.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16)  §  7  odst. 3 zákona č. 513/1991 Sb.§ 17 zákona č. 455/1991 Sb., o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živnostenském  podnikání  (živnostenský  zákon),  ve  znění  zákona  č.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237/1995 Sb., zákona č. 286/1995 Sb. a zákona č. 356/1999 Sb.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16a)  Zákon  č.  222/1999 Sb., o zajišťování obrany České republiky, ve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znění zákona č. 320/2002 Sb.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16b) Nařízení Evropského parlamentu a Rady (ES) č. 2003/2003 ze dne 13.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října 2003 o hnojivech, v platném znění.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Nařízení Evropského parlamentu a Rady (ES) č. 1774/2002 ze dne 3. října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2002  o  hygienických  pravidlech  pro  vedlejší  produkty  živočišného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původu, které nejsou určeny pro lidskou spotřebu.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Nařízení  Komise  (ES)  č.  181/2006  ze  dne  1. února 2006, kterým se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provádí  nařízení  (ES)  č.  1774/2002, pokud jde o organická hnojiva a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lastRenderedPageBreak/>
        <w:t xml:space="preserve">   půdní přídavky s výjimkou hnoje, a o změně uvedeného nařízení.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16c) Nařízení vlády č. 103/2003 Sb., o stanovení zranitelných oblastí a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o  používání a skladování hnojiv a statkových hnojiv, střídání plodin a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provádění protierozních opatření v těchto oblastech.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§ 33 odst. 1 a 3 zákona č. 185/2001 Sb., o odpadech a o změně některých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dalších zákonů.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Vyhláška  č.  382/2001  Sb.,  o  podmínkách  použití upravených kalů na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zemědělské půdě.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16d)  Čl.  20 nařízení Evropského parlamentu a Rady (ES) č. 765/2008 ze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dne 9. července 2008, kterým se stanoví požadavky na akreditaci a dozor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nad  trhem  týkající  se  uvádění  výrobků  na  trh a kterým se zrušuje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nařízení (EHS) č. 339/93.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16e) Čl. 22 nařízení Evropského parlamentu a Rady (ES) č. 765/2008.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16f)  Nařízení  vlády  č.  396/2004  Sb.,  o  postupech, obsahu a formě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informace o výskytu nebezpečných nepotravinářských výrobků.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17) Zákon č. 200/1990 Sb., o přestupcích, ve znění pozdějších předpisů.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18a)  Zákon  č.  337/1992  Sb.,  o  správě  daní  a  poplatků, ve znění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pozdějších předpisů.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19) Vyhláška č. 119/1981 Sb., o agrochemickém zkoušení půd.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20)  Zákon  č.  22/1997  Sb.,  o technických požadavcích na výrobky a o</w:t>
      </w:r>
    </w:p>
    <w:p w:rsidR="00D35153" w:rsidRPr="00D35153" w:rsidRDefault="00D35153" w:rsidP="00D3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351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změně a doplnění některých zákonů.</w:t>
      </w:r>
    </w:p>
    <w:p w:rsidR="00316401" w:rsidRDefault="00316401">
      <w:bookmarkStart w:id="0" w:name="_GoBack"/>
      <w:bookmarkEnd w:id="0"/>
    </w:p>
    <w:sectPr w:rsidR="003164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153"/>
    <w:rsid w:val="00316401"/>
    <w:rsid w:val="00D35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351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35153"/>
    <w:rPr>
      <w:rFonts w:ascii="Courier New" w:eastAsia="Times New Roman" w:hAnsi="Courier New" w:cs="Courier New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351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35153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2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6704</Words>
  <Characters>39556</Characters>
  <Application>Microsoft Office Word</Application>
  <DocSecurity>0</DocSecurity>
  <Lines>329</Lines>
  <Paragraphs>92</Paragraphs>
  <ScaleCrop>false</ScaleCrop>
  <Company/>
  <LinksUpToDate>false</LinksUpToDate>
  <CharactersWithSpaces>46168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Eva</cp:lastModifiedBy>
  <cp:revision>1</cp:revision>
  <dcterms:created xsi:type="dcterms:W3CDTF">2015-05-23T18:51:00Z</dcterms:created>
  <dcterms:modified xsi:type="dcterms:W3CDTF">2015-05-23T18:53:00Z</dcterms:modified>
</cp:coreProperties>
</file>