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D54931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591C44" w:rsidRDefault="00591C44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E731D" w:rsidRDefault="002E731D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B3CA3" w:rsidRPr="006B3CA3" w:rsidRDefault="006B3CA3" w:rsidP="006B3CA3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6B3CA3">
        <w:rPr>
          <w:rFonts w:eastAsia="Calibri" w:cs="Times New Roman"/>
          <w:b/>
          <w:sz w:val="36"/>
          <w:szCs w:val="36"/>
        </w:rPr>
        <w:t>Stanovení železa ve vzorcích krve pomocí diferenční</w:t>
      </w:r>
    </w:p>
    <w:p w:rsidR="0036107A" w:rsidRDefault="006B3CA3" w:rsidP="006B3CA3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6B3CA3">
        <w:rPr>
          <w:rFonts w:eastAsia="Calibri" w:cs="Times New Roman"/>
          <w:b/>
          <w:sz w:val="36"/>
          <w:szCs w:val="36"/>
        </w:rPr>
        <w:t xml:space="preserve">pulzní </w:t>
      </w:r>
      <w:proofErr w:type="spellStart"/>
      <w:r w:rsidRPr="006B3CA3">
        <w:rPr>
          <w:rFonts w:eastAsia="Calibri" w:cs="Times New Roman"/>
          <w:b/>
          <w:sz w:val="36"/>
          <w:szCs w:val="36"/>
        </w:rPr>
        <w:t>voltametrie</w:t>
      </w:r>
      <w:proofErr w:type="spellEnd"/>
    </w:p>
    <w:p w:rsidR="002E731D" w:rsidRDefault="002E731D" w:rsidP="0036107A">
      <w:pPr>
        <w:spacing w:after="0" w:line="240" w:lineRule="auto"/>
        <w:jc w:val="center"/>
        <w:rPr>
          <w:b/>
          <w:color w:val="0F243E"/>
          <w:sz w:val="36"/>
          <w:szCs w:val="36"/>
        </w:rPr>
      </w:pPr>
    </w:p>
    <w:p w:rsidR="00A248C5" w:rsidRDefault="006B3CA3" w:rsidP="002E731D">
      <w:pPr>
        <w:spacing w:after="0" w:line="240" w:lineRule="auto"/>
        <w:jc w:val="center"/>
        <w:rPr>
          <w:b/>
          <w:color w:val="984806"/>
          <w:szCs w:val="24"/>
        </w:rPr>
      </w:pPr>
      <w:r w:rsidRPr="006B3CA3">
        <w:rPr>
          <w:b/>
          <w:color w:val="0F243E"/>
          <w:sz w:val="36"/>
          <w:szCs w:val="36"/>
        </w:rPr>
        <w:t>MVDr. Ludmila Krejčová</w:t>
      </w:r>
    </w:p>
    <w:p w:rsidR="002E731D" w:rsidRDefault="002E731D" w:rsidP="00A248C5">
      <w:pPr>
        <w:spacing w:after="0" w:line="240" w:lineRule="auto"/>
        <w:rPr>
          <w:b/>
          <w:color w:val="984806"/>
          <w:szCs w:val="24"/>
        </w:rPr>
      </w:pPr>
    </w:p>
    <w:p w:rsidR="00A248C5" w:rsidRDefault="00A248C5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6B3CA3" w:rsidP="006B3CA3">
      <w:pPr>
        <w:spacing w:after="0" w:line="240" w:lineRule="auto"/>
        <w:jc w:val="both"/>
        <w:rPr>
          <w:szCs w:val="24"/>
        </w:rPr>
      </w:pPr>
      <w:r w:rsidRPr="006B3CA3">
        <w:rPr>
          <w:szCs w:val="24"/>
        </w:rPr>
        <w:t xml:space="preserve">Anotace: Byla optimalizována metoda pro stanovení železa pomocí diferenční pulzní </w:t>
      </w:r>
      <w:proofErr w:type="spellStart"/>
      <w:r w:rsidRPr="006B3CA3">
        <w:rPr>
          <w:szCs w:val="24"/>
        </w:rPr>
        <w:t>voltametrie</w:t>
      </w:r>
      <w:proofErr w:type="spellEnd"/>
      <w:r w:rsidRPr="006B3CA3">
        <w:rPr>
          <w:szCs w:val="24"/>
        </w:rPr>
        <w:t>.</w:t>
      </w:r>
      <w:r>
        <w:rPr>
          <w:szCs w:val="24"/>
        </w:rPr>
        <w:t xml:space="preserve"> </w:t>
      </w:r>
      <w:r w:rsidRPr="006B3CA3">
        <w:rPr>
          <w:szCs w:val="24"/>
        </w:rPr>
        <w:t xml:space="preserve">Pozornost byla věnována také přípravě vzorku. Metoda </w:t>
      </w:r>
      <w:proofErr w:type="gramStart"/>
      <w:r w:rsidRPr="006B3CA3">
        <w:rPr>
          <w:szCs w:val="24"/>
        </w:rPr>
        <w:t>bylo</w:t>
      </w:r>
      <w:proofErr w:type="gramEnd"/>
      <w:r w:rsidRPr="006B3CA3">
        <w:rPr>
          <w:szCs w:val="24"/>
        </w:rPr>
        <w:t xml:space="preserve"> optimalizována pro stanovení železa</w:t>
      </w:r>
      <w:r>
        <w:rPr>
          <w:szCs w:val="24"/>
        </w:rPr>
        <w:t xml:space="preserve"> </w:t>
      </w:r>
      <w:r w:rsidRPr="006B3CA3">
        <w:rPr>
          <w:szCs w:val="24"/>
        </w:rPr>
        <w:t>v erytrocytech prasat s</w:t>
      </w:r>
      <w:r>
        <w:rPr>
          <w:szCs w:val="24"/>
        </w:rPr>
        <w:t> </w:t>
      </w:r>
      <w:r w:rsidRPr="006B3CA3">
        <w:rPr>
          <w:szCs w:val="24"/>
        </w:rPr>
        <w:t>melanomem</w:t>
      </w:r>
      <w:r>
        <w:rPr>
          <w:szCs w:val="24"/>
        </w:rPr>
        <w:t>.</w:t>
      </w: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2E731D" w:rsidRDefault="002E731D" w:rsidP="00A248C5">
      <w:pPr>
        <w:spacing w:after="0" w:line="240" w:lineRule="auto"/>
        <w:jc w:val="both"/>
        <w:rPr>
          <w:szCs w:val="24"/>
        </w:rPr>
      </w:pPr>
    </w:p>
    <w:p w:rsidR="0036107A" w:rsidRDefault="0036107A" w:rsidP="0036107A">
      <w:pPr>
        <w:spacing w:after="0" w:line="240" w:lineRule="auto"/>
        <w:rPr>
          <w:szCs w:val="24"/>
        </w:rPr>
      </w:pPr>
      <w:bookmarkStart w:id="0" w:name="_GoBack"/>
      <w:bookmarkEnd w:id="0"/>
    </w:p>
    <w:p w:rsidR="0036107A" w:rsidRDefault="0036107A" w:rsidP="0036107A">
      <w:pPr>
        <w:spacing w:after="0" w:line="240" w:lineRule="auto"/>
        <w:rPr>
          <w:szCs w:val="24"/>
        </w:rPr>
      </w:pPr>
    </w:p>
    <w:p w:rsidR="0036107A" w:rsidRDefault="0036107A" w:rsidP="0036107A">
      <w:pPr>
        <w:spacing w:after="0" w:line="240" w:lineRule="auto"/>
        <w:rPr>
          <w:szCs w:val="24"/>
        </w:rPr>
      </w:pPr>
    </w:p>
    <w:p w:rsidR="0036107A" w:rsidRDefault="0036107A" w:rsidP="0036107A">
      <w:pPr>
        <w:spacing w:after="0" w:line="240" w:lineRule="auto"/>
        <w:rPr>
          <w:b/>
          <w:color w:val="984806"/>
          <w:szCs w:val="24"/>
        </w:rPr>
      </w:pPr>
    </w:p>
    <w:p w:rsidR="00A248C5" w:rsidRDefault="0036107A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24. 02</w:t>
      </w:r>
      <w:r w:rsidR="006B3CA3">
        <w:rPr>
          <w:b/>
          <w:sz w:val="28"/>
          <w:szCs w:val="28"/>
        </w:rPr>
        <w:t>. 2012, 11</w:t>
      </w:r>
      <w:r w:rsidR="00A248C5">
        <w:rPr>
          <w:b/>
          <w:sz w:val="28"/>
          <w:szCs w:val="28"/>
        </w:rPr>
        <w:t xml:space="preserve">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31" w:rsidRDefault="00D54931" w:rsidP="00C0289A">
      <w:pPr>
        <w:spacing w:after="0" w:line="240" w:lineRule="auto"/>
      </w:pPr>
      <w:r>
        <w:separator/>
      </w:r>
    </w:p>
  </w:endnote>
  <w:endnote w:type="continuationSeparator" w:id="0">
    <w:p w:rsidR="00D54931" w:rsidRDefault="00D54931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31" w:rsidRDefault="00D54931" w:rsidP="00C0289A">
      <w:pPr>
        <w:spacing w:after="0" w:line="240" w:lineRule="auto"/>
      </w:pPr>
      <w:r>
        <w:separator/>
      </w:r>
    </w:p>
  </w:footnote>
  <w:footnote w:type="continuationSeparator" w:id="0">
    <w:p w:rsidR="00D54931" w:rsidRDefault="00D54931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2E731D"/>
    <w:rsid w:val="0036107A"/>
    <w:rsid w:val="00373C3A"/>
    <w:rsid w:val="00591C44"/>
    <w:rsid w:val="006B3CA3"/>
    <w:rsid w:val="0075601C"/>
    <w:rsid w:val="007D315D"/>
    <w:rsid w:val="00872B13"/>
    <w:rsid w:val="00A248C5"/>
    <w:rsid w:val="00C0289A"/>
    <w:rsid w:val="00C72A32"/>
    <w:rsid w:val="00D41787"/>
    <w:rsid w:val="00D54931"/>
    <w:rsid w:val="00D95668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2</cp:revision>
  <cp:lastPrinted>2012-02-17T19:42:00Z</cp:lastPrinted>
  <dcterms:created xsi:type="dcterms:W3CDTF">2012-02-17T19:44:00Z</dcterms:created>
  <dcterms:modified xsi:type="dcterms:W3CDTF">2012-02-17T19:44:00Z</dcterms:modified>
</cp:coreProperties>
</file>