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EF" w:rsidRDefault="008C4904"/>
    <w:p w:rsidR="007D315D" w:rsidRPr="007D315D" w:rsidRDefault="00C0289A">
      <w:pPr>
        <w:rPr>
          <w:sz w:val="32"/>
        </w:rPr>
      </w:pPr>
      <w:r w:rsidRPr="007D315D">
        <w:rPr>
          <w:sz w:val="32"/>
        </w:rPr>
        <w:t xml:space="preserve">Laboratoř </w:t>
      </w:r>
      <w:proofErr w:type="spellStart"/>
      <w:r w:rsidRPr="007D315D">
        <w:rPr>
          <w:sz w:val="32"/>
        </w:rPr>
        <w:t>Metalomiky</w:t>
      </w:r>
      <w:proofErr w:type="spellEnd"/>
      <w:r w:rsidRPr="007D315D">
        <w:rPr>
          <w:sz w:val="32"/>
        </w:rPr>
        <w:t xml:space="preserve"> a Nanotechnologií</w:t>
      </w:r>
    </w:p>
    <w:p w:rsidR="007D315D" w:rsidRDefault="007D315D" w:rsidP="00A248C5">
      <w:pPr>
        <w:jc w:val="center"/>
      </w:pPr>
      <w:r>
        <w:rPr>
          <w:noProof/>
          <w:lang w:eastAsia="cs-CZ"/>
        </w:rPr>
        <w:drawing>
          <wp:inline distT="0" distB="0" distL="0" distR="0" wp14:anchorId="3A47D77E">
            <wp:extent cx="5619565" cy="1562665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213" cy="15672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289A" w:rsidRDefault="007D315D" w:rsidP="007D315D">
      <w:r>
        <w:t>Vás zve na přednášku na téma:</w:t>
      </w:r>
    </w:p>
    <w:p w:rsidR="00A248C5" w:rsidRDefault="008F09BB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8F09BB">
        <w:rPr>
          <w:rFonts w:ascii="Times New Roman" w:hAnsi="Times New Roman"/>
          <w:b/>
          <w:sz w:val="36"/>
          <w:szCs w:val="36"/>
        </w:rPr>
        <w:t xml:space="preserve">Navržení metody pro hodnocení rostlinných </w:t>
      </w:r>
      <w:proofErr w:type="spellStart"/>
      <w:r w:rsidRPr="008F09BB">
        <w:rPr>
          <w:rFonts w:ascii="Times New Roman" w:hAnsi="Times New Roman"/>
          <w:b/>
          <w:sz w:val="36"/>
          <w:szCs w:val="36"/>
        </w:rPr>
        <w:t>hyperakumulátorů</w:t>
      </w:r>
      <w:proofErr w:type="spellEnd"/>
      <w:r w:rsidRPr="008F09BB">
        <w:rPr>
          <w:rFonts w:ascii="Times New Roman" w:hAnsi="Times New Roman"/>
          <w:b/>
          <w:sz w:val="36"/>
          <w:szCs w:val="36"/>
        </w:rPr>
        <w:t xml:space="preserve"> těžkých kovů  </w:t>
      </w:r>
    </w:p>
    <w:p w:rsidR="008F09BB" w:rsidRDefault="008F09BB" w:rsidP="00A248C5">
      <w:pPr>
        <w:pStyle w:val="Prosttext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A248C5" w:rsidRDefault="0003539E" w:rsidP="008F09BB">
      <w:pPr>
        <w:spacing w:after="0" w:line="240" w:lineRule="auto"/>
        <w:jc w:val="center"/>
        <w:rPr>
          <w:b/>
          <w:color w:val="0F243E"/>
          <w:sz w:val="36"/>
          <w:szCs w:val="36"/>
        </w:rPr>
      </w:pPr>
      <w:r w:rsidRPr="008F09BB">
        <w:rPr>
          <w:b/>
          <w:color w:val="0F243E"/>
          <w:sz w:val="36"/>
          <w:szCs w:val="36"/>
        </w:rPr>
        <w:t>Ondřej</w:t>
      </w:r>
      <w:r w:rsidRPr="008F09BB">
        <w:rPr>
          <w:b/>
          <w:color w:val="0F243E"/>
          <w:sz w:val="36"/>
          <w:szCs w:val="36"/>
        </w:rPr>
        <w:t xml:space="preserve"> </w:t>
      </w:r>
      <w:r>
        <w:rPr>
          <w:b/>
          <w:color w:val="0F243E"/>
          <w:sz w:val="36"/>
          <w:szCs w:val="36"/>
        </w:rPr>
        <w:t>Zítka</w:t>
      </w:r>
      <w:r w:rsidR="008F09BB" w:rsidRPr="008F09BB">
        <w:rPr>
          <w:b/>
          <w:color w:val="0F243E"/>
          <w:sz w:val="36"/>
          <w:szCs w:val="36"/>
        </w:rPr>
        <w:t xml:space="preserve"> </w:t>
      </w:r>
      <w:bookmarkStart w:id="0" w:name="_GoBack"/>
      <w:bookmarkEnd w:id="0"/>
    </w:p>
    <w:p w:rsidR="008F09BB" w:rsidRDefault="008F09BB" w:rsidP="008F09BB">
      <w:pPr>
        <w:spacing w:after="0" w:line="240" w:lineRule="auto"/>
        <w:jc w:val="center"/>
        <w:rPr>
          <w:b/>
          <w:color w:val="984806"/>
          <w:szCs w:val="24"/>
        </w:rPr>
      </w:pPr>
    </w:p>
    <w:p w:rsidR="00A248C5" w:rsidRDefault="00A248C5" w:rsidP="00A248C5">
      <w:pPr>
        <w:spacing w:after="0" w:line="240" w:lineRule="auto"/>
        <w:rPr>
          <w:b/>
          <w:color w:val="984806"/>
          <w:szCs w:val="24"/>
        </w:rPr>
      </w:pPr>
      <w:r>
        <w:rPr>
          <w:b/>
          <w:color w:val="984806"/>
          <w:szCs w:val="24"/>
        </w:rPr>
        <w:t>Anotace</w:t>
      </w:r>
    </w:p>
    <w:p w:rsidR="00A248C5" w:rsidRDefault="00A248C5" w:rsidP="00A248C5">
      <w:pPr>
        <w:spacing w:after="0" w:line="240" w:lineRule="auto"/>
        <w:jc w:val="both"/>
        <w:rPr>
          <w:szCs w:val="24"/>
        </w:rPr>
      </w:pPr>
    </w:p>
    <w:p w:rsidR="00A248C5" w:rsidRPr="00A248C5" w:rsidRDefault="008F09BB" w:rsidP="00A248C5">
      <w:pPr>
        <w:spacing w:after="0" w:line="240" w:lineRule="auto"/>
        <w:jc w:val="both"/>
        <w:rPr>
          <w:szCs w:val="24"/>
        </w:rPr>
      </w:pPr>
      <w:r w:rsidRPr="008F09BB">
        <w:rPr>
          <w:szCs w:val="24"/>
        </w:rPr>
        <w:t xml:space="preserve">V životním prostředí se vlivem člověka nachází velké množství polutantů ať už organické nebo anorganické povahy. Vlivem průmyslu a činností s ním spojené, jako je například doprava anebo důlní činnost, se do prostředí dostává velké množství těžkých kovů, které negativně působí na většinu organismů. S toxickým působením kovů, jako jsou kadmium, olovo, rtuť, bismut a další, se na rozdíl od živočichů nesrovnatelně lépe mohou vyrovnávat rostliny. Rostliny vlastní mechanismy, díky kterým se jsou schopny aktivně bránit účinkům těžkých kovů a to díky přítomnosti velkého množství </w:t>
      </w:r>
      <w:proofErr w:type="spellStart"/>
      <w:r w:rsidRPr="008F09BB">
        <w:rPr>
          <w:szCs w:val="24"/>
        </w:rPr>
        <w:t>thiolových</w:t>
      </w:r>
      <w:proofErr w:type="spellEnd"/>
      <w:r w:rsidRPr="008F09BB">
        <w:rPr>
          <w:szCs w:val="24"/>
        </w:rPr>
        <w:t xml:space="preserve"> sloučenin tzv. </w:t>
      </w:r>
      <w:proofErr w:type="spellStart"/>
      <w:r w:rsidRPr="008F09BB">
        <w:rPr>
          <w:szCs w:val="24"/>
        </w:rPr>
        <w:t>fytochelatinů</w:t>
      </w:r>
      <w:proofErr w:type="spellEnd"/>
      <w:r w:rsidRPr="008F09BB">
        <w:rPr>
          <w:szCs w:val="24"/>
        </w:rPr>
        <w:t xml:space="preserve">. </w:t>
      </w:r>
      <w:proofErr w:type="spellStart"/>
      <w:r w:rsidRPr="008F09BB">
        <w:rPr>
          <w:szCs w:val="24"/>
        </w:rPr>
        <w:t>Fytochelatiny</w:t>
      </w:r>
      <w:proofErr w:type="spellEnd"/>
      <w:r w:rsidRPr="008F09BB">
        <w:rPr>
          <w:szCs w:val="24"/>
        </w:rPr>
        <w:t xml:space="preserve"> (</w:t>
      </w:r>
      <w:proofErr w:type="spellStart"/>
      <w:r w:rsidRPr="008F09BB">
        <w:rPr>
          <w:szCs w:val="24"/>
        </w:rPr>
        <w:t>PCs</w:t>
      </w:r>
      <w:proofErr w:type="spellEnd"/>
      <w:r w:rsidRPr="008F09BB">
        <w:rPr>
          <w:szCs w:val="24"/>
        </w:rPr>
        <w:t xml:space="preserve">) jsou sirné peptidy schopné na sebe vázat těžké kovy. Jejich syntéza v rostlinách je katalyzována enzymem </w:t>
      </w:r>
      <w:proofErr w:type="spellStart"/>
      <w:r w:rsidRPr="008F09BB">
        <w:rPr>
          <w:szCs w:val="24"/>
        </w:rPr>
        <w:t>fytochelatin</w:t>
      </w:r>
      <w:proofErr w:type="spellEnd"/>
      <w:r w:rsidRPr="008F09BB">
        <w:rPr>
          <w:szCs w:val="24"/>
        </w:rPr>
        <w:t xml:space="preserve"> </w:t>
      </w:r>
      <w:proofErr w:type="spellStart"/>
      <w:r w:rsidRPr="008F09BB">
        <w:rPr>
          <w:szCs w:val="24"/>
        </w:rPr>
        <w:t>syntázou</w:t>
      </w:r>
      <w:proofErr w:type="spellEnd"/>
      <w:r w:rsidRPr="008F09BB">
        <w:rPr>
          <w:szCs w:val="24"/>
        </w:rPr>
        <w:t xml:space="preserve"> -</w:t>
      </w:r>
      <w:r>
        <w:rPr>
          <w:szCs w:val="24"/>
        </w:rPr>
        <w:t xml:space="preserve"> </w:t>
      </w:r>
      <w:r>
        <w:rPr>
          <w:rFonts w:cs="Times New Roman"/>
          <w:szCs w:val="24"/>
        </w:rPr>
        <w:t>γ</w:t>
      </w:r>
      <w:r w:rsidRPr="008F09BB">
        <w:rPr>
          <w:szCs w:val="24"/>
        </w:rPr>
        <w:t>-</w:t>
      </w:r>
      <w:proofErr w:type="spellStart"/>
      <w:r w:rsidRPr="008F09BB">
        <w:rPr>
          <w:szCs w:val="24"/>
        </w:rPr>
        <w:t>Glu</w:t>
      </w:r>
      <w:proofErr w:type="spellEnd"/>
      <w:r w:rsidRPr="008F09BB">
        <w:rPr>
          <w:szCs w:val="24"/>
        </w:rPr>
        <w:t>-</w:t>
      </w:r>
      <w:proofErr w:type="spellStart"/>
      <w:r w:rsidRPr="008F09BB">
        <w:rPr>
          <w:szCs w:val="24"/>
        </w:rPr>
        <w:t>Cys</w:t>
      </w:r>
      <w:proofErr w:type="spellEnd"/>
      <w:r w:rsidRPr="008F09BB">
        <w:rPr>
          <w:szCs w:val="24"/>
        </w:rPr>
        <w:t xml:space="preserve"> </w:t>
      </w:r>
      <w:proofErr w:type="spellStart"/>
      <w:r w:rsidRPr="008F09BB">
        <w:rPr>
          <w:szCs w:val="24"/>
        </w:rPr>
        <w:t>dipeptidyltranspeptidasou</w:t>
      </w:r>
      <w:proofErr w:type="spellEnd"/>
      <w:r w:rsidRPr="008F09BB">
        <w:rPr>
          <w:szCs w:val="24"/>
        </w:rPr>
        <w:t xml:space="preserve"> – EC 2.3.2.15 (</w:t>
      </w:r>
      <w:proofErr w:type="spellStart"/>
      <w:r w:rsidRPr="008F09BB">
        <w:rPr>
          <w:szCs w:val="24"/>
        </w:rPr>
        <w:t>PCs</w:t>
      </w:r>
      <w:proofErr w:type="spellEnd"/>
      <w:r w:rsidRPr="008F09BB">
        <w:rPr>
          <w:szCs w:val="24"/>
        </w:rPr>
        <w:t xml:space="preserve">). Rostliny se takto mohou těžkým kovům nejen účinně bránit, ale také je do sebe mohou akumulovat. Rostliny, které jsou schopny do svého těla z okolního prostředí naakumulovat velké množství kovu za krátký čas, se nazývají </w:t>
      </w:r>
      <w:proofErr w:type="spellStart"/>
      <w:r w:rsidRPr="008F09BB">
        <w:rPr>
          <w:szCs w:val="24"/>
        </w:rPr>
        <w:t>hyperakumulátory</w:t>
      </w:r>
      <w:proofErr w:type="spellEnd"/>
      <w:r w:rsidRPr="008F09BB">
        <w:rPr>
          <w:szCs w:val="24"/>
        </w:rPr>
        <w:t xml:space="preserve">. Zlepšením sorpčních vlastností těchto rostlin pomocí genetické modifikace se dnes zabývá řada vědeckých </w:t>
      </w:r>
      <w:proofErr w:type="spellStart"/>
      <w:r w:rsidRPr="008F09BB">
        <w:rPr>
          <w:szCs w:val="24"/>
        </w:rPr>
        <w:t>týmů</w:t>
      </w:r>
      <w:r w:rsidR="00A248C5" w:rsidRPr="00A248C5">
        <w:rPr>
          <w:szCs w:val="24"/>
        </w:rPr>
        <w:t>í</w:t>
      </w:r>
      <w:proofErr w:type="spellEnd"/>
      <w:r w:rsidR="00A248C5" w:rsidRPr="00A248C5">
        <w:rPr>
          <w:szCs w:val="24"/>
        </w:rPr>
        <w:t>.</w:t>
      </w:r>
    </w:p>
    <w:p w:rsidR="00A248C5" w:rsidRDefault="00A248C5" w:rsidP="00A248C5">
      <w:pPr>
        <w:spacing w:after="0" w:line="240" w:lineRule="auto"/>
        <w:rPr>
          <w:b/>
          <w:color w:val="984806"/>
          <w:szCs w:val="24"/>
        </w:rPr>
      </w:pPr>
    </w:p>
    <w:p w:rsidR="008F09BB" w:rsidRDefault="008F09BB" w:rsidP="00A248C5">
      <w:pPr>
        <w:spacing w:after="0" w:line="240" w:lineRule="auto"/>
        <w:rPr>
          <w:sz w:val="22"/>
        </w:rPr>
      </w:pPr>
    </w:p>
    <w:p w:rsidR="00A248C5" w:rsidRDefault="008F09BB" w:rsidP="00A248C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pátek 20. 01. 2012, 7</w:t>
      </w:r>
      <w:r w:rsidR="00A248C5">
        <w:rPr>
          <w:b/>
          <w:sz w:val="28"/>
          <w:szCs w:val="28"/>
        </w:rPr>
        <w:t xml:space="preserve">:30 h </w:t>
      </w:r>
    </w:p>
    <w:p w:rsidR="00A248C5" w:rsidRDefault="00A248C5" w:rsidP="00A248C5">
      <w:pPr>
        <w:spacing w:after="0" w:line="240" w:lineRule="auto"/>
        <w:jc w:val="center"/>
        <w:rPr>
          <w:sz w:val="22"/>
        </w:rPr>
      </w:pPr>
      <w:r>
        <w:t>Ústav chemie a biochemie, místnost D06</w:t>
      </w:r>
    </w:p>
    <w:p w:rsidR="007D315D" w:rsidRDefault="00A248C5" w:rsidP="00A248C5">
      <w:pPr>
        <w:spacing w:line="360" w:lineRule="auto"/>
        <w:jc w:val="center"/>
      </w:pPr>
      <w:r>
        <w:t xml:space="preserve">Kontakt: </w:t>
      </w:r>
      <w:hyperlink r:id="rId8" w:history="1">
        <w:r w:rsidRPr="00720AA8">
          <w:rPr>
            <w:rStyle w:val="Hypertextovodkaz"/>
          </w:rPr>
          <w:t>n.spackova@email.cz</w:t>
        </w:r>
      </w:hyperlink>
      <w:r>
        <w:t xml:space="preserve">, </w:t>
      </w:r>
      <w:hyperlink r:id="rId9" w:history="1">
        <w:r w:rsidRPr="00720AA8">
          <w:rPr>
            <w:rStyle w:val="Hypertextovodkaz"/>
          </w:rPr>
          <w:t>pavlina.sobrova@seznam.cz</w:t>
        </w:r>
      </w:hyperlink>
      <w:r w:rsidR="00D95668">
        <w:t>,</w:t>
      </w:r>
      <w:r w:rsidR="00D95668" w:rsidRPr="00D95668">
        <w:t xml:space="preserve"> </w:t>
      </w:r>
      <w:hyperlink r:id="rId10" w:history="1">
        <w:r w:rsidR="00D95668">
          <w:rPr>
            <w:rStyle w:val="Hypertextovodkaz"/>
          </w:rPr>
          <w:t>kizek</w:t>
        </w:r>
        <w:r w:rsidR="00D95668">
          <w:rPr>
            <w:rStyle w:val="Hypertextovodkaz"/>
            <w:lang w:val="en-US"/>
          </w:rPr>
          <w:t>@</w:t>
        </w:r>
        <w:r w:rsidR="00D95668">
          <w:rPr>
            <w:rStyle w:val="Hypertextovodkaz"/>
          </w:rPr>
          <w:t>sci.muni.cz</w:t>
        </w:r>
      </w:hyperlink>
    </w:p>
    <w:sectPr w:rsidR="007D315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904" w:rsidRDefault="008C4904" w:rsidP="00C0289A">
      <w:pPr>
        <w:spacing w:after="0" w:line="240" w:lineRule="auto"/>
      </w:pPr>
      <w:r>
        <w:separator/>
      </w:r>
    </w:p>
  </w:endnote>
  <w:endnote w:type="continuationSeparator" w:id="0">
    <w:p w:rsidR="008C4904" w:rsidRDefault="008C4904" w:rsidP="00C02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pat"/>
      <w:jc w:val="center"/>
    </w:pPr>
    <w:r>
      <w:rPr>
        <w:noProof/>
        <w:lang w:eastAsia="cs-CZ"/>
      </w:rPr>
      <w:drawing>
        <wp:inline distT="0" distB="0" distL="0" distR="0">
          <wp:extent cx="4710793" cy="1027583"/>
          <wp:effectExtent l="0" t="0" r="0" b="1270"/>
          <wp:docPr id="1" name="Obrázek 1" descr="C:\Users\PJINKA~1\AppData\Local\Temp\Rar$DI03.895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INKA~1\AppData\Local\Temp\Rar$DI03.895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8196" cy="1027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904" w:rsidRDefault="008C4904" w:rsidP="00C0289A">
      <w:pPr>
        <w:spacing w:after="0" w:line="240" w:lineRule="auto"/>
      </w:pPr>
      <w:r>
        <w:separator/>
      </w:r>
    </w:p>
  </w:footnote>
  <w:footnote w:type="continuationSeparator" w:id="0">
    <w:p w:rsidR="008C4904" w:rsidRDefault="008C4904" w:rsidP="00C02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53EF564" wp14:editId="1B58C902">
          <wp:simplePos x="0" y="0"/>
          <wp:positionH relativeFrom="margin">
            <wp:posOffset>4232275</wp:posOffset>
          </wp:positionH>
          <wp:positionV relativeFrom="margin">
            <wp:posOffset>-798195</wp:posOffset>
          </wp:positionV>
          <wp:extent cx="2204085" cy="894080"/>
          <wp:effectExtent l="0" t="0" r="5715" b="1270"/>
          <wp:wrapSquare wrapText="bothSides"/>
          <wp:docPr id="2" name="Obrázek 2" descr="D:\++PÁJINKA++\+ OPVK +\loga\nanolabsy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++PÁJINKA++\+ OPVK +\loga\nanolabsys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73" t="14892" r="22379" b="30072"/>
                  <a:stretch/>
                </pic:blipFill>
                <pic:spPr bwMode="auto">
                  <a:xfrm>
                    <a:off x="0" y="0"/>
                    <a:ext cx="2204085" cy="894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289A" w:rsidRDefault="00C0289A" w:rsidP="00C0289A">
    <w:pPr>
      <w:pStyle w:val="Zhlav"/>
      <w:tabs>
        <w:tab w:val="clear" w:pos="4536"/>
        <w:tab w:val="clear" w:pos="9072"/>
        <w:tab w:val="left" w:pos="6956"/>
      </w:tabs>
    </w:pPr>
    <w:r w:rsidRPr="00C0289A">
      <w:t>CZ.1.07/2.3.00/20.0148</w:t>
    </w:r>
    <w:r>
      <w:t xml:space="preserve"> NANOLABSYS</w:t>
    </w:r>
    <w:r>
      <w:tab/>
    </w:r>
  </w:p>
  <w:p w:rsidR="00C0289A" w:rsidRDefault="00C0289A">
    <w:pPr>
      <w:pStyle w:val="Zhlav"/>
    </w:pPr>
    <w:r>
      <w:t>Mezinárodní spolupráce v oblasti „</w:t>
    </w:r>
    <w:r w:rsidRPr="00C0289A">
      <w:rPr>
        <w:i/>
      </w:rPr>
      <w:t xml:space="preserve">in </w:t>
    </w:r>
    <w:proofErr w:type="spellStart"/>
    <w:r w:rsidRPr="00C0289A">
      <w:rPr>
        <w:i/>
      </w:rPr>
      <w:t>vivo</w:t>
    </w:r>
    <w:proofErr w:type="spellEnd"/>
    <w:r>
      <w:t>“ zobrazovacích technik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9A"/>
    <w:rsid w:val="0003539E"/>
    <w:rsid w:val="000F08D8"/>
    <w:rsid w:val="00373C3A"/>
    <w:rsid w:val="00591C44"/>
    <w:rsid w:val="0075601C"/>
    <w:rsid w:val="007D315D"/>
    <w:rsid w:val="00872B13"/>
    <w:rsid w:val="008C4904"/>
    <w:rsid w:val="008F09BB"/>
    <w:rsid w:val="00A248C5"/>
    <w:rsid w:val="00C0289A"/>
    <w:rsid w:val="00C72A32"/>
    <w:rsid w:val="00D41787"/>
    <w:rsid w:val="00D95668"/>
    <w:rsid w:val="00FA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9A"/>
  </w:style>
  <w:style w:type="paragraph" w:styleId="Zpat">
    <w:name w:val="footer"/>
    <w:basedOn w:val="Normln"/>
    <w:link w:val="ZpatChar"/>
    <w:uiPriority w:val="99"/>
    <w:unhideWhenUsed/>
    <w:rsid w:val="00C02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9A"/>
  </w:style>
  <w:style w:type="paragraph" w:styleId="Textbubliny">
    <w:name w:val="Balloon Text"/>
    <w:basedOn w:val="Normln"/>
    <w:link w:val="TextbublinyChar"/>
    <w:uiPriority w:val="99"/>
    <w:semiHidden/>
    <w:unhideWhenUsed/>
    <w:rsid w:val="00C0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89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248C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48C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48C5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spackova@emai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izek@sci.mu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ina.sobrova@seznam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Pájinka</dc:creator>
  <cp:lastModifiedBy>Pájinka</cp:lastModifiedBy>
  <cp:revision>3</cp:revision>
  <cp:lastPrinted>2012-01-31T10:35:00Z</cp:lastPrinted>
  <dcterms:created xsi:type="dcterms:W3CDTF">2012-01-31T10:35:00Z</dcterms:created>
  <dcterms:modified xsi:type="dcterms:W3CDTF">2012-01-31T10:36:00Z</dcterms:modified>
</cp:coreProperties>
</file>